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ED" w:rsidRPr="00601DBA" w:rsidRDefault="00B73BAD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"ЈЕЛИЦА МИЛОВАНОВИЋ"</w:t>
      </w:r>
    </w:p>
    <w:p w:rsidR="006409ED" w:rsidRPr="001F55F6" w:rsidRDefault="00B73BAD" w:rsidP="006409ED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4" w:name="8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100150077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RDefault="00B73BAD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9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КНЕЗА МИЛОША 12</w:t>
      </w:r>
    </w:p>
    <w:p w:rsidR="006409ED" w:rsidRPr="001F55F6" w:rsidRDefault="00B73BAD" w:rsidP="006409ED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10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11450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11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СОПОТ</w:t>
      </w:r>
    </w:p>
    <w:bookmarkEnd w:id="1"/>
    <w:p w:rsidR="001F55F6" w:rsidRPr="001F55F6" w:rsidRDefault="00B73BA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B73BA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29.09.2023</w:t>
      </w:r>
    </w:p>
    <w:p w:rsidR="001F55F6" w:rsidRPr="001F55F6" w:rsidRDefault="00B73BA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3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374</w:t>
      </w:r>
    </w:p>
    <w:p w:rsidR="001F55F6" w:rsidRPr="00A9707B" w:rsidRDefault="00B73BAD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2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RDefault="00B73BA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RDefault="00B73BA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2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"ЈЕЛИЦА МИЛОВАНОВИЋ"</w:t>
      </w:r>
    </w:p>
    <w:p w:rsidR="001F55F6" w:rsidRPr="001F55F6" w:rsidRDefault="00B73BA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2/23</w:t>
      </w:r>
    </w:p>
    <w:p w:rsidR="001F55F6" w:rsidRPr="001F55F6" w:rsidRDefault="00B73BA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Екскурзија и настава у природи</w:t>
      </w:r>
    </w:p>
    <w:p w:rsidR="001F55F6" w:rsidRPr="001F55F6" w:rsidRDefault="00B73BA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Ф02-0036891</w:t>
      </w:r>
    </w:p>
    <w:p w:rsidR="001F55F6" w:rsidRPr="001F55F6" w:rsidRDefault="00B73BA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54A82">
        <w:rPr>
          <w:rFonts w:asciiTheme="minorHAnsi" w:hAnsiTheme="minorHAnsi" w:cstheme="minorHAnsi"/>
          <w:sz w:val="20"/>
          <w:szCs w:val="20"/>
        </w:rPr>
      </w:r>
      <w:r w:rsidR="00154A82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54A82">
        <w:rPr>
          <w:rFonts w:asciiTheme="minorHAnsi" w:hAnsiTheme="minorHAnsi" w:cstheme="minorHAnsi"/>
          <w:sz w:val="20"/>
          <w:szCs w:val="20"/>
        </w:rPr>
      </w:r>
      <w:r w:rsidR="00154A82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54A82">
        <w:rPr>
          <w:rFonts w:asciiTheme="minorHAnsi" w:hAnsiTheme="minorHAnsi" w:cstheme="minorHAnsi"/>
          <w:sz w:val="20"/>
          <w:szCs w:val="20"/>
        </w:rPr>
      </w:r>
      <w:r w:rsidR="00154A82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B73BA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tbl>
      <w:tblPr>
        <w:tblStyle w:val="TableGrid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004"/>
      </w:tblGrid>
      <w:tr w:rsidR="00686F42" w:rsidTr="00800572">
        <w:trPr>
          <w:trHeight w:val="872"/>
        </w:trPr>
        <w:tc>
          <w:tcPr>
            <w:tcW w:w="0" w:type="auto"/>
          </w:tcPr>
          <w:p w:rsidR="006E7A16" w:rsidRPr="001F55F6" w:rsidRDefault="00B73BAD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4"/>
            <w:bookmarkEnd w:id="19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5"/>
            <w:bookmarkEnd w:id="20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првог разреда</w:t>
            </w:r>
          </w:p>
          <w:p w:rsidR="006E7A16" w:rsidRPr="00B84A8C" w:rsidRDefault="00B73BAD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250.000,00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B73BAD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86F4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B73BAD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3" w:name="22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МИВЕX 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100163511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Кумодрашка 166, локал 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7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4.950,00</w:t>
            </w:r>
          </w:p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4.950,00</w:t>
            </w:r>
          </w:p>
          <w:p w:rsidR="006E7A16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2" w:name="18"/>
            <w:bookmarkEnd w:id="3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686F42" w:rsidTr="00800572">
        <w:trPr>
          <w:trHeight w:val="872"/>
        </w:trPr>
        <w:tc>
          <w:tcPr>
            <w:tcW w:w="0" w:type="auto"/>
          </w:tcPr>
          <w:p w:rsidR="006E7A16" w:rsidRPr="001F55F6" w:rsidRDefault="00B73BAD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8"/>
            <w:bookmarkEnd w:id="3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29"/>
            <w:bookmarkEnd w:id="3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другог разреда</w:t>
            </w:r>
          </w:p>
          <w:p w:rsidR="006E7A16" w:rsidRPr="00B84A8C" w:rsidRDefault="00B73BAD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0"/>
            <w:bookmarkEnd w:id="3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1"/>
            <w:bookmarkEnd w:id="3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B73BAD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86F4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B73BAD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37" w:name="36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МИВЕX 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100163511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Кумодрашка 166, локал 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1"/>
                  <w:bookmarkEnd w:id="42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3" w:name="33"/>
            <w:bookmarkEnd w:id="4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5.300,00</w:t>
            </w:r>
          </w:p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5.300,00</w:t>
            </w:r>
          </w:p>
          <w:p w:rsidR="006E7A16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" w:name="35"/>
            <w:bookmarkEnd w:id="45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6" w:name="32"/>
            <w:bookmarkEnd w:id="46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686F42" w:rsidTr="00800572">
        <w:trPr>
          <w:trHeight w:val="872"/>
        </w:trPr>
        <w:tc>
          <w:tcPr>
            <w:tcW w:w="0" w:type="auto"/>
          </w:tcPr>
          <w:p w:rsidR="006E7A16" w:rsidRPr="001F55F6" w:rsidRDefault="00B73BAD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7" w:name="42"/>
            <w:bookmarkEnd w:id="47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8" w:name="43"/>
            <w:bookmarkEnd w:id="48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трећег разреда</w:t>
            </w:r>
          </w:p>
          <w:p w:rsidR="006E7A16" w:rsidRPr="00B84A8C" w:rsidRDefault="00B73BAD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44"/>
            <w:bookmarkEnd w:id="49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250.000,00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5"/>
            <w:bookmarkEnd w:id="50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B73BAD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86F4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B73BAD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51" w:name="50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МИВЕX 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100163511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Кумодрашка 166, локал 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5"/>
                  <w:bookmarkEnd w:id="56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lastRenderedPageBreak/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7" w:name="47"/>
            <w:bookmarkEnd w:id="5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4.730,00</w:t>
            </w:r>
          </w:p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8" w:name="48"/>
            <w:bookmarkEnd w:id="5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4.730,00</w:t>
            </w:r>
          </w:p>
          <w:p w:rsidR="006E7A16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9" w:name="49"/>
            <w:bookmarkEnd w:id="59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60" w:name="46"/>
            <w:bookmarkEnd w:id="60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686F42" w:rsidTr="00800572">
        <w:trPr>
          <w:trHeight w:val="872"/>
        </w:trPr>
        <w:tc>
          <w:tcPr>
            <w:tcW w:w="0" w:type="auto"/>
          </w:tcPr>
          <w:p w:rsidR="006E7A16" w:rsidRPr="001F55F6" w:rsidRDefault="00B73BAD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1" w:name="56"/>
            <w:bookmarkEnd w:id="61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2" w:name="57"/>
            <w:bookmarkEnd w:id="62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четвртог разреда</w:t>
            </w:r>
          </w:p>
          <w:p w:rsidR="006E7A16" w:rsidRPr="00B84A8C" w:rsidRDefault="00B73BAD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3" w:name="58"/>
            <w:bookmarkEnd w:id="63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4" w:name="59"/>
            <w:bookmarkEnd w:id="64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B73BAD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86F4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B73BAD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65" w:name="64"/>
                  <w:bookmarkEnd w:id="6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МИВЕX 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5"/>
                  <w:bookmarkEnd w:id="6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100163511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6"/>
                  <w:bookmarkEnd w:id="6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Кумодрашка 166, локал 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7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8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69"/>
                  <w:bookmarkEnd w:id="70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1" w:name="61"/>
            <w:bookmarkEnd w:id="7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5.220,00</w:t>
            </w:r>
          </w:p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2" w:name="62"/>
            <w:bookmarkEnd w:id="7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5.220,00</w:t>
            </w:r>
          </w:p>
          <w:p w:rsidR="006E7A16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3" w:name="63"/>
            <w:bookmarkEnd w:id="73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4" w:name="60"/>
            <w:bookmarkEnd w:id="74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686F42" w:rsidTr="00800572">
        <w:trPr>
          <w:trHeight w:val="872"/>
        </w:trPr>
        <w:tc>
          <w:tcPr>
            <w:tcW w:w="0" w:type="auto"/>
          </w:tcPr>
          <w:p w:rsidR="006E7A16" w:rsidRPr="001F55F6" w:rsidRDefault="00B73BAD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5" w:name="70"/>
            <w:bookmarkEnd w:id="75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6" w:name="71"/>
            <w:bookmarkEnd w:id="76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петог разреда</w:t>
            </w:r>
          </w:p>
          <w:p w:rsidR="006E7A16" w:rsidRPr="00B84A8C" w:rsidRDefault="00B73BAD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72"/>
            <w:bookmarkEnd w:id="77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300.000,00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8" w:name="73"/>
            <w:bookmarkEnd w:id="78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B73BAD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86F4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B73BAD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79" w:name="78"/>
                  <w:bookmarkEnd w:id="7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МИВЕX 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79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100163511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0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Кумодрашка 166, локал 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1"/>
                  <w:bookmarkEnd w:id="8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2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3"/>
                  <w:bookmarkEnd w:id="84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5" w:name="75"/>
            <w:bookmarkEnd w:id="8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5.600,00</w:t>
            </w:r>
          </w:p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86" w:name="76"/>
            <w:bookmarkEnd w:id="8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5.600,00</w:t>
            </w:r>
          </w:p>
          <w:p w:rsidR="006E7A16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7" w:name="77"/>
            <w:bookmarkEnd w:id="87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8" w:name="74"/>
            <w:bookmarkEnd w:id="88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686F42" w:rsidTr="00800572">
        <w:trPr>
          <w:trHeight w:val="872"/>
        </w:trPr>
        <w:tc>
          <w:tcPr>
            <w:tcW w:w="0" w:type="auto"/>
          </w:tcPr>
          <w:p w:rsidR="006E7A16" w:rsidRPr="001F55F6" w:rsidRDefault="00B73BAD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9" w:name="84"/>
            <w:bookmarkEnd w:id="89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0" w:name="85"/>
            <w:bookmarkEnd w:id="90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шестог разреда</w:t>
            </w:r>
          </w:p>
          <w:p w:rsidR="006E7A16" w:rsidRPr="00B84A8C" w:rsidRDefault="00B73BAD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6"/>
            <w:bookmarkEnd w:id="91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800.000,00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2" w:name="87"/>
            <w:bookmarkEnd w:id="92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B73BAD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86F4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B73BAD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93" w:name="92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МИВЕX 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3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100163511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4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Кумодрашка 166, локал 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5"/>
                  <w:bookmarkEnd w:id="9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6"/>
                  <w:bookmarkEnd w:id="9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8" w:name="97"/>
                  <w:bookmarkEnd w:id="9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9" w:name="89"/>
            <w:bookmarkEnd w:id="9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13.570,00</w:t>
            </w:r>
          </w:p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0" w:name="90"/>
            <w:bookmarkEnd w:id="10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13.570,00</w:t>
            </w:r>
          </w:p>
          <w:p w:rsidR="006E7A16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1" w:name="91"/>
            <w:bookmarkEnd w:id="101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2" w:name="88"/>
            <w:bookmarkEnd w:id="10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686F42" w:rsidTr="00800572">
        <w:trPr>
          <w:trHeight w:val="872"/>
        </w:trPr>
        <w:tc>
          <w:tcPr>
            <w:tcW w:w="0" w:type="auto"/>
          </w:tcPr>
          <w:p w:rsidR="006E7A16" w:rsidRPr="001F55F6" w:rsidRDefault="00B73BAD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3" w:name="98"/>
            <w:bookmarkEnd w:id="10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4" w:name="99"/>
            <w:bookmarkEnd w:id="10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седмог разреда</w:t>
            </w:r>
          </w:p>
          <w:p w:rsidR="006E7A16" w:rsidRPr="00B84A8C" w:rsidRDefault="00B73BAD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5" w:name="100"/>
            <w:bookmarkEnd w:id="10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800.000,00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101"/>
            <w:bookmarkEnd w:id="10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B73BAD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86F4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B73BAD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07" w:name="106"/>
                  <w:bookmarkEnd w:id="10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МИВЕX 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7"/>
                  <w:bookmarkEnd w:id="10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100163511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8"/>
                  <w:bookmarkEnd w:id="10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Кумодрашка 166, локал 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0" w:name="109"/>
                  <w:bookmarkEnd w:id="11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0"/>
                  <w:bookmarkEnd w:id="11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2" w:name="111"/>
                  <w:bookmarkEnd w:id="112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3" w:name="103"/>
            <w:bookmarkEnd w:id="11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13.880,00</w:t>
            </w:r>
          </w:p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14" w:name="104"/>
            <w:bookmarkEnd w:id="11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13.880,00</w:t>
            </w:r>
          </w:p>
          <w:p w:rsidR="006E7A16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5" w:name="105"/>
            <w:bookmarkEnd w:id="115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16" w:name="102"/>
            <w:bookmarkEnd w:id="116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686F42" w:rsidTr="00800572">
        <w:trPr>
          <w:trHeight w:val="872"/>
        </w:trPr>
        <w:tc>
          <w:tcPr>
            <w:tcW w:w="0" w:type="auto"/>
          </w:tcPr>
          <w:p w:rsidR="006E7A16" w:rsidRPr="001F55F6" w:rsidRDefault="00B73BAD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17" w:name="112"/>
            <w:bookmarkEnd w:id="117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8" w:name="113"/>
            <w:bookmarkEnd w:id="118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осмог разреда</w:t>
            </w:r>
          </w:p>
          <w:p w:rsidR="006E7A16" w:rsidRPr="00B84A8C" w:rsidRDefault="00B73BAD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9" w:name="114"/>
            <w:bookmarkEnd w:id="119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1.300.000,00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0" w:name="115"/>
            <w:bookmarkEnd w:id="120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B73BAD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lastRenderedPageBreak/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86F4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B73BAD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21" w:name="120"/>
                  <w:bookmarkEnd w:id="12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МИВЕX 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2" w:name="121"/>
                  <w:bookmarkEnd w:id="12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100163511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3" w:name="122"/>
                  <w:bookmarkEnd w:id="1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Кумодрашка 166, локал 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4" w:name="123"/>
                  <w:bookmarkEnd w:id="1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5" w:name="124"/>
                  <w:bookmarkEnd w:id="1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6" w:name="125"/>
                  <w:bookmarkEnd w:id="126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7" w:name="117"/>
            <w:bookmarkEnd w:id="1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21.400,00</w:t>
            </w:r>
          </w:p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8" w:name="118"/>
            <w:bookmarkEnd w:id="1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21.400,00</w:t>
            </w:r>
          </w:p>
          <w:p w:rsidR="006E7A16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9" w:name="119"/>
            <w:bookmarkEnd w:id="129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30" w:name="116"/>
            <w:bookmarkEnd w:id="130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tr w:rsidR="00686F42" w:rsidTr="00800572">
        <w:trPr>
          <w:trHeight w:val="872"/>
        </w:trPr>
        <w:tc>
          <w:tcPr>
            <w:tcW w:w="0" w:type="auto"/>
          </w:tcPr>
          <w:p w:rsidR="006E7A16" w:rsidRPr="001F55F6" w:rsidRDefault="00B73BAD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1" w:name="126"/>
            <w:bookmarkEnd w:id="131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2" w:name="127"/>
            <w:bookmarkEnd w:id="132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ученика млађих разреда</w:t>
            </w:r>
          </w:p>
          <w:p w:rsidR="006E7A16" w:rsidRPr="00B84A8C" w:rsidRDefault="00B73BAD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3" w:name="128"/>
            <w:bookmarkEnd w:id="133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2.500.000,00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4" w:name="129"/>
            <w:bookmarkEnd w:id="134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B73BAD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86F4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B73BAD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35" w:name="134"/>
                  <w:bookmarkEnd w:id="13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Центар дечјих летовалишта и одмаралишта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6" w:name="135"/>
                  <w:bookmarkEnd w:id="13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100268221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7" w:name="136"/>
                  <w:bookmarkEnd w:id="13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Рисанска 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8" w:name="137"/>
                  <w:bookmarkEnd w:id="1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9" w:name="138"/>
                  <w:bookmarkEnd w:id="1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0" w:name="139"/>
                  <w:bookmarkEnd w:id="140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1" w:name="131"/>
            <w:bookmarkEnd w:id="14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2.843.949,92</w:t>
            </w:r>
          </w:p>
          <w:p w:rsidR="006E7A16" w:rsidRPr="00B84A8C" w:rsidRDefault="00B73BAD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42" w:name="132"/>
            <w:bookmarkEnd w:id="14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3.556.276,64</w:t>
            </w:r>
          </w:p>
          <w:p w:rsidR="006E7A16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3" w:name="133"/>
            <w:bookmarkEnd w:id="143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B73BAD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44" w:name="130"/>
            <w:bookmarkEnd w:id="144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 и економски најповољнија.</w:t>
            </w:r>
          </w:p>
        </w:tc>
      </w:tr>
      <w:bookmarkEnd w:id="2"/>
    </w:tbl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86F42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86F4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6F42">
        <w:trPr>
          <w:trHeight w:val="40"/>
        </w:trPr>
        <w:tc>
          <w:tcPr>
            <w:tcW w:w="15397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6F4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86F4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Екскурзија и настава у природи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2/23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272, 15.09.2023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6.600.000,00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Ф02-0036891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19.09.2023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28.09.2023 10:00:00</w:t>
                  </w:r>
                </w:p>
              </w:tc>
            </w:tr>
          </w:tbl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6F4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86F4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86F4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млађих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2.500.000,00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86F4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250.000,00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86F4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800.000,00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86F4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200.000,00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86F4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86F4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другог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200.000,00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86F4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осмог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1.300.000,00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86F4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трећег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250.000,00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86F4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800.000,00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6F42">
        <w:trPr>
          <w:trHeight w:val="56"/>
        </w:trPr>
        <w:tc>
          <w:tcPr>
            <w:tcW w:w="15397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86F42" w:rsidRDefault="00B73BA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86F42" w:rsidRDefault="00686F4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86F4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86F4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28.09.2023 10:00:00</w:t>
                  </w:r>
                </w:p>
              </w:tc>
            </w:tr>
            <w:tr w:rsidR="00686F4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28.09.2023 10:04:28</w:t>
                  </w:r>
                </w:p>
              </w:tc>
            </w:tr>
            <w:tr w:rsidR="00686F4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686F4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БЕОГРАД, Кумодрашка 166, локал 29,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57/2023-1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27.9.2023. 11:25:59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БАЊА, БАНОВИЋ СТРАХИЊЕ, 8, 36201, ВРЊАЧКА 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28.9.2023. 09:35:06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другог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686F4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БЕОГРАД, Кумодрашка 166, локал 29,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57/2023-2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27.9.2023. 11:25:59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БАЊА, БАНОВИЋ СТРАХИЊЕ, 8, 36201, ВРЊАЧКА 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28.9.2023. 09:35:06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трећег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686F4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БЕОГРАД, Кумодрашка 166, локал 29,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57/2023-3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27.9.2023. 11:25:59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БАЊА, БАНОВИЋ СТРАХИЊЕ, 8, 36201, ВРЊАЧКА 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28.9.2023. 09:35:06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686F4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БЕОГРАД, Кумодрашка 166, локал 29,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57/2023-4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27.9.2023. 11:25:59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БАЊА, БАНОВИЋ СТРАХИЊЕ, 8, 36201, ВРЊАЧКА 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28.9.2023. 09:35:06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686F4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БЕОГРАД, Кумодрашка 166, локал 29,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57/2023-5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27.9.2023. 11:25:59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БАЊА, БАНОВИЋ СТРАХИЊЕ, 8, 36201, ВРЊАЧКА 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28.9.2023. 09:35:06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686F4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БЕОГРАД, Кумодрашка 166, локал 29,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57/2023-6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27.9.2023. 11:25:59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БАЊА, БАНОВИЋ СТРАХИЊЕ, 8, 36201, ВРЊАЧКА 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1 61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28.9.2023. 09:35:06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686F4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БЕОГРАД, Кумодрашка 166, локал 29,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57/2023-7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27.9.2023. 11:25:59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БИЉАНА ПАУНОВИЋ ПРЕДУЗЕТНИК УСЛУГЕ СМЕШТАЈА ЛАЗАР ПЛУС 2021 ВРЊАЧКА БАЊА, БАНОВИЋ СТРАХИЊЕ, 8, 36201, ВРЊАЧКА 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28.9.2023. 09:35:06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осмог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86F4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БЕОГРАД, Кумодрашка 166, локал 29,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57/2023-8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27.9.2023. 11:25:59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млађих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86F4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Центар дечјих летовалишта и одмаралишта Београд, Рисанска 12,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4678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26.9.2023. 15:59:30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6F42">
        <w:trPr>
          <w:trHeight w:val="62"/>
        </w:trPr>
        <w:tc>
          <w:tcPr>
            <w:tcW w:w="15397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86F42" w:rsidRDefault="00B73BA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86F42" w:rsidRDefault="00686F4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86F4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86F4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686F4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1"/>
                          <w:gridCol w:w="1124"/>
                          <w:gridCol w:w="1124"/>
                          <w:gridCol w:w="1119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првог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1"/>
                          <w:gridCol w:w="1124"/>
                          <w:gridCol w:w="1124"/>
                          <w:gridCol w:w="1119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другог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1"/>
                          <w:gridCol w:w="1124"/>
                          <w:gridCol w:w="1124"/>
                          <w:gridCol w:w="1119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трећег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1"/>
                          <w:gridCol w:w="1124"/>
                          <w:gridCol w:w="1124"/>
                          <w:gridCol w:w="1119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четвртог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1"/>
                          <w:gridCol w:w="1124"/>
                          <w:gridCol w:w="1124"/>
                          <w:gridCol w:w="1119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петог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1"/>
                          <w:gridCol w:w="1124"/>
                          <w:gridCol w:w="1124"/>
                          <w:gridCol w:w="1119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шестог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767550.00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1"/>
                          <w:gridCol w:w="1124"/>
                          <w:gridCol w:w="1124"/>
                          <w:gridCol w:w="1119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седмог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790075.00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2"/>
                          <w:gridCol w:w="1124"/>
                          <w:gridCol w:w="1124"/>
                          <w:gridCol w:w="1122"/>
                          <w:gridCol w:w="1145"/>
                          <w:gridCol w:w="1123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осмог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у три рате, последња рата  у року до 45 дана по испостављању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8"/>
                          <w:gridCol w:w="1126"/>
                          <w:gridCol w:w="1126"/>
                          <w:gridCol w:w="1118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млађих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Центар дечјих летовалишта и одмаралишта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2843949.92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3556276.64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120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6F42">
        <w:trPr>
          <w:trHeight w:val="50"/>
        </w:trPr>
        <w:tc>
          <w:tcPr>
            <w:tcW w:w="15392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6F4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86F4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4"/>
                          <w:gridCol w:w="1124"/>
                          <w:gridCol w:w="1118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првог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4"/>
                          <w:gridCol w:w="1124"/>
                          <w:gridCol w:w="1118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другог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4"/>
                          <w:gridCol w:w="1124"/>
                          <w:gridCol w:w="1118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трећег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4"/>
                          <w:gridCol w:w="1124"/>
                          <w:gridCol w:w="1118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четвртог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4"/>
                          <w:gridCol w:w="1124"/>
                          <w:gridCol w:w="1118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петог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4"/>
                          <w:gridCol w:w="1124"/>
                          <w:gridCol w:w="1118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шестог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767550.00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4"/>
                          <w:gridCol w:w="1124"/>
                          <w:gridCol w:w="1118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седмог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790075.00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најкасније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360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: у ратама у року од 45 дана од датума издавања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4"/>
                          <w:gridCol w:w="1124"/>
                          <w:gridCol w:w="1122"/>
                          <w:gridCol w:w="1145"/>
                          <w:gridCol w:w="1123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осмог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у три рате, последња рата  у року до 45 дана по испостављању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686F4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6"/>
                          <w:gridCol w:w="1126"/>
                          <w:gridCol w:w="1118"/>
                          <w:gridCol w:w="1154"/>
                          <w:gridCol w:w="112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млађих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Центар дечјих летовалишта и одмаралишта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2843949.92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3556276.64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авансно у износу до 60% вредности уговора,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120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6F42">
        <w:trPr>
          <w:trHeight w:val="48"/>
        </w:trPr>
        <w:tc>
          <w:tcPr>
            <w:tcW w:w="15392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6F4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86F4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6F42" w:rsidRDefault="00B73B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686F42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86F4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285.600,00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 оквиру Упутства понуђачима како да сачине понуду, наручилац је захтевао следеће: "1. Понуђачи су дужни да у понуди учитају програм путовања, сачињен у складу са захтевима из техничке спецификације наручиоца. 2. Понуђачи су дужни да, у понуди учитају потврду о резервацији / предрезервацији ресторанског објекта за ручак ученика. Потврде морају гласити на понуђача, у сврху реализације путовања ученика ОШ Јелица Миловановић. Уколико понуђач не достави оба наведена документа или уколико достављени документи по било чему не одговарају захтевима садржаним у техничкој спецификацији наручиоца, наручилац ће такву понуду одбити, применом одредбе члана 144 став 1 тачка 3 Закона о јавним набавкама." Понуђач, у својој понуди, није доставио потврду о резервацији / предрезервацији ресторанског објекта за ручак ученика. Применом одредбе члана 144 став 1 тачка 3 Закона о јавним набавкама, а на основу садржине Конкурсне документације, наручилац ову понуду одбија као неприхватљиву.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86F4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другог разреда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244.800,00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Понуђач, у оквиру обрасца структуре цене који је приложио у својој понуди, није исказао износ цене за ставке превоза нити надокнаде за наставнике, због чега наручилац није у могућности да утврди стварну садржину понуде нити је може упоредити са другим понудама  Применом одредбе члана 144 став 1 тачка 6 Закона о јавним набавкама, наручилац ову понуду одбија као неприхватљиву.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утврђени су други недостаци због којих није могуће утврдити стварну садржину понуде или није могуће упоредити је са другим понудама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86F4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трећег разреда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252.280,00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296.800,00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Понуђач, у оквиру обрасца структуре цене који је приложио у својој понуди, није исказао износ цене за ставке превоза нити надокнаде за наставнике, због чега наручилац није у могућности да утврди стварну садржину понуде нити је може упоредити са другим понудама  Применом одредбе члана 144 став 1 тачка 6 Закона о јавним набавкама, наручилац ову понуду одбија као неприхватљиву.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утврђени су други недостаци због којих није могуће утврдити стварну садржину понуде или није могуће упоредити је са другим понудама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86F4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5.220,00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238.680,00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280.800,00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Понуђач, у оквиру обрасца структуре цене који је приложио у својој понуди, није исказао износ цене за ставке превоза нити надокнаде за наставнике, због чега наручилац није у могућности да утврди стварну садржину понуде нити је може упоредити са другим понудама  Применом одредбе члана 144 став 1 тачка 6 Закона о јавним набавкама, наручилац ову понуду одбија као неприхватљиву.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утврђени су други недостаци због којих није могуће утврдити стварну садржину понуде или није могуће упоредити је са другим понудама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86F4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261.800,00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Понуђач, у оквиру обрасца структуре цене који је приложио у својој понуди, није исказао износ цене за ставке превоза нити надокнаде за наставнике, због чега наручилац није у могућности да утврди стварну садржину понуде нити је може упоредити са другим понудама  Применом одредбе члана 144 став 1 тачка 6 Закона о јавним набавкама, наручилац ову понуду одбија као неприхватљиву.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утврђени су други недостаци због којих није могуће утврдити стварну садржину понуде или није могуће упоредити је са другим понудама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86F4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13.570,00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13.570,00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767.550,00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903.000,00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Понуђач, у оквиру обрасца структуре цене који је приложио у својој понуди, није исказао износ цене за ставке превоза нити надокнаде за наставнике, због чега наручилац није у могућности да утврди стварну садржину понуде нити је може упоредити са другим понудама  Применом одредбе члана 144 став 1 тачка 6 Закона о јавним набавкама, наручилац ову понуду одбија као неприхватљиву. Такође, у оквиру Упутства понуђачима како да сачине понуду, наручилац је захтевао следеће: "1. Понуђачи су дужни да у понуди учитају програм путовања, сачињен у складу са захтевима из техничке спецификације наручиоца.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2. Понуђачи су дужни да, у понуди учитају потврду о резервацији / предрезервацији објекта за смештај ученика. Потврде морају гласити на понуђача, у сврху реализације путовања ученика ОШ Јелица Миловановић. Уколико понуђач не достави оба наведена документа или уколико достављени документи по било чему не одговарају захтевима садржаним у техничкој спецификацији наручиоца, наручилац ће такву понуду одбити, применом одредбе члана 144 став 1 тачка 3 Закона о јавним набавкама." Наручилац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констатује да понуђач није доставио потврду о резервацији / предрезервацији смештајног објекта за реализацију путовања. Применом одредбе члана 144 став 1 тачка 3 Закона о јавним набавкама, а на основу садржине Конкурсне документације, наручилац ову понуду одбија као неприхватљиву. 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утврђени су други недостаци због којих није могуће утврдити стварну садржину понуде или није могуће упоредити је са другим понудама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86F4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БИЉАНА ПАУНОВИЋ ПРЕДУЗЕТНИК УСЛУГЕ СМЕШТАЈА ЛАЗАР ПЛУС 2021 ВРЊАЧКА 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790.075,00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929.500,00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Понуђач, у оквиру обрасца структуре цене који је приложио у својој понуди, није исказао износ цене за ставке превоза нити надокнаде за наставнике, због чега наручилац није у могућности да утврди стварну садржину понуде нити је може упоредити са другим понудама  Применом одредбе члана 144 став 1 тачка 6 Закона о јавним набавкама, наручилац ову понуду одбија као неприхватљиву.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утврђени су други недостаци због којих није могуће утврдити стварну садржину понуде или није могуће упоредити је са другим понудама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86F4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осмог разреда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8"/>
                          <w:gridCol w:w="2814"/>
                          <w:gridCol w:w="2141"/>
                          <w:gridCol w:w="2141"/>
                          <w:gridCol w:w="897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86F4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млађих разреда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6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Центар дечјих летовалишта и одмаралишта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2.843.949,92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3.556.276,64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6F42">
        <w:trPr>
          <w:trHeight w:val="14"/>
        </w:trPr>
        <w:tc>
          <w:tcPr>
            <w:tcW w:w="15392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6F4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86F4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86F4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86F4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4.950,00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86F4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другог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86F4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5.300,00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86F4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трећег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86F4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4.730,00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86F4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86F4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5.220,00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86F4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86F4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86F4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86F4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13.570,00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86F4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86F4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13.880,00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86F4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осмог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86F4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МИВЕX 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21.400,00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6F4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86F4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млађих разреда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86F4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86F4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686F4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Центар дечјих летовалишта и одмаралишта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2.843.949,92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86F4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86F42" w:rsidRDefault="00B73B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и економски најповољнија.</w:t>
                              </w:r>
                            </w:p>
                          </w:tc>
                        </w:tr>
                      </w:tbl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6F4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86F42" w:rsidRDefault="00686F4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86F42" w:rsidRDefault="00686F4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6F42">
        <w:trPr>
          <w:trHeight w:val="523"/>
        </w:trPr>
        <w:tc>
          <w:tcPr>
            <w:tcW w:w="15392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86F42" w:rsidRDefault="00686F4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86F42" w:rsidRDefault="00686F4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86F4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1F55F6" w:rsidRPr="00F61EC9" w:rsidRDefault="00B73BA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145" w:name="1_0"/>
      <w:bookmarkStart w:id="146" w:name="_Hlk32839505_0"/>
      <w:bookmarkEnd w:id="145"/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lastRenderedPageBreak/>
        <w:t>Упутство о правом средству:</w:t>
      </w:r>
    </w:p>
    <w:p w:rsidR="001F55F6" w:rsidRDefault="00B73BAD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147" w:name="2_0"/>
      <w:bookmarkEnd w:id="146"/>
      <w:bookmarkEnd w:id="147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p w:rsidR="00D60AA7" w:rsidRDefault="00D60AA7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</w:p>
    <w:p w:rsidR="00D60AA7" w:rsidRDefault="00D60AA7" w:rsidP="00D60AA7">
      <w:pPr>
        <w:spacing w:before="120" w:after="120"/>
        <w:jc w:val="right"/>
        <w:rPr>
          <w:rFonts w:ascii="Calibri" w:eastAsia="Calibri" w:hAnsi="Calibri" w:cs="Calibri"/>
          <w:w w:val="100"/>
          <w:sz w:val="20"/>
          <w:szCs w:val="20"/>
          <w:lang w:val="sr-Cyrl-RS"/>
        </w:rPr>
      </w:pPr>
      <w:r>
        <w:rPr>
          <w:rFonts w:ascii="Calibri" w:eastAsia="Calibri" w:hAnsi="Calibri" w:cs="Calibri"/>
          <w:w w:val="100"/>
          <w:sz w:val="20"/>
          <w:szCs w:val="20"/>
          <w:lang w:val="sr-Cyrl-RS"/>
        </w:rPr>
        <w:t>ДИРЕКТОР</w:t>
      </w:r>
    </w:p>
    <w:p w:rsidR="00D60AA7" w:rsidRPr="00D60AA7" w:rsidRDefault="00D60AA7" w:rsidP="00D60AA7">
      <w:pPr>
        <w:spacing w:before="120" w:after="120"/>
        <w:jc w:val="right"/>
        <w:rPr>
          <w:rFonts w:ascii="Calibri" w:eastAsia="Calibri" w:hAnsi="Calibri" w:cs="Calibri"/>
          <w:w w:val="100"/>
          <w:sz w:val="20"/>
          <w:szCs w:val="20"/>
          <w:lang w:val="sr-Cyrl-RS"/>
        </w:rPr>
      </w:pPr>
      <w:r>
        <w:rPr>
          <w:rFonts w:ascii="Calibri" w:eastAsia="Calibri" w:hAnsi="Calibri" w:cs="Calibri"/>
          <w:w w:val="100"/>
          <w:sz w:val="20"/>
          <w:szCs w:val="20"/>
          <w:lang w:val="sr-Cyrl-RS"/>
        </w:rPr>
        <w:t>Лидија Виденовић</w:t>
      </w:r>
    </w:p>
    <w:sectPr w:rsidR="00D60AA7" w:rsidRPr="00D60AA7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82" w:rsidRDefault="00154A82">
      <w:pPr>
        <w:spacing w:before="0" w:after="0"/>
      </w:pPr>
      <w:r>
        <w:separator/>
      </w:r>
    </w:p>
  </w:endnote>
  <w:endnote w:type="continuationSeparator" w:id="0">
    <w:p w:rsidR="00154A82" w:rsidRDefault="00154A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82" w:rsidRDefault="00154A82">
      <w:pPr>
        <w:spacing w:before="0" w:after="0"/>
      </w:pPr>
      <w:r>
        <w:separator/>
      </w:r>
    </w:p>
  </w:footnote>
  <w:footnote w:type="continuationSeparator" w:id="0">
    <w:p w:rsidR="00154A82" w:rsidRDefault="00154A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42" w:rsidRDefault="00686F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54A82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903A9"/>
    <w:rsid w:val="004D3A78"/>
    <w:rsid w:val="005349E8"/>
    <w:rsid w:val="00544D4B"/>
    <w:rsid w:val="0059265A"/>
    <w:rsid w:val="005B6EAC"/>
    <w:rsid w:val="005C1713"/>
    <w:rsid w:val="00601DBA"/>
    <w:rsid w:val="006409ED"/>
    <w:rsid w:val="00666AE4"/>
    <w:rsid w:val="00686F42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73BAD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225B"/>
    <w:rsid w:val="00D1691F"/>
    <w:rsid w:val="00D25CF6"/>
    <w:rsid w:val="00D4767B"/>
    <w:rsid w:val="00D60AA7"/>
    <w:rsid w:val="00D97E3E"/>
    <w:rsid w:val="00DE1C92"/>
    <w:rsid w:val="00DE52D6"/>
    <w:rsid w:val="00DF4791"/>
    <w:rsid w:val="00EA7410"/>
    <w:rsid w:val="00EA7586"/>
    <w:rsid w:val="00F24FBF"/>
    <w:rsid w:val="00F61EC9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9DCFF-5C63-4699-A1E4-E631723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DELL-PSIHOLOG</cp:lastModifiedBy>
  <cp:revision>2</cp:revision>
  <dcterms:created xsi:type="dcterms:W3CDTF">2023-10-02T05:01:00Z</dcterms:created>
  <dcterms:modified xsi:type="dcterms:W3CDTF">2023-10-02T05:01:00Z</dcterms:modified>
</cp:coreProperties>
</file>